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D6D" w14:textId="72F1DC15" w:rsidR="007A02ED" w:rsidRPr="00695B3E" w:rsidRDefault="007A02ED" w:rsidP="00695B3E">
      <w:r>
        <w:t> </w:t>
      </w:r>
    </w:p>
    <w:p w14:paraId="2C35A7FC" w14:textId="7F1D8A8C" w:rsidR="00F57060" w:rsidRPr="006B3D13" w:rsidRDefault="006B3D13" w:rsidP="006B3D13">
      <w:pPr>
        <w:spacing w:after="0"/>
        <w:rPr>
          <w:rFonts w:eastAsia="Times New Roman" w:cs="Arial"/>
          <w:b/>
          <w:bCs/>
          <w:color w:val="A50021"/>
          <w:sz w:val="24"/>
          <w:lang w:eastAsia="x-none"/>
        </w:rPr>
      </w:pPr>
      <w:r w:rsidRPr="006B3D13">
        <w:rPr>
          <w:rFonts w:eastAsia="Calibri" w:cs="Times New Roman"/>
          <w:b/>
          <w:bCs/>
          <w:color w:val="A50021"/>
          <w:sz w:val="22"/>
          <w:szCs w:val="22"/>
        </w:rPr>
        <w:t>Date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</w:t>
      </w:r>
      <w:r w:rsidR="00567390" w:rsidRPr="006B3D13">
        <w:rPr>
          <w:rFonts w:eastAsia="Times New Roman" w:cs="Arial"/>
          <w:b/>
          <w:bCs/>
          <w:color w:val="A50021"/>
          <w:sz w:val="24"/>
          <w:lang w:eastAsia="x-none"/>
        </w:rPr>
        <w:t>0</w:t>
      </w:r>
      <w:r w:rsidR="00CD7A18">
        <w:rPr>
          <w:rFonts w:eastAsia="Times New Roman" w:cs="Arial"/>
          <w:b/>
          <w:bCs/>
          <w:color w:val="A50021"/>
          <w:sz w:val="24"/>
          <w:lang w:eastAsia="x-none"/>
        </w:rPr>
        <w:t>6</w:t>
      </w:r>
      <w:r w:rsidR="008379E5" w:rsidRPr="006B3D13">
        <w:rPr>
          <w:rFonts w:eastAsia="Times New Roman" w:cs="Arial"/>
          <w:b/>
          <w:bCs/>
          <w:color w:val="A50021"/>
          <w:sz w:val="24"/>
          <w:lang w:eastAsia="x-none"/>
        </w:rPr>
        <w:t>-</w:t>
      </w:r>
      <w:r w:rsidR="005D3D51">
        <w:rPr>
          <w:rFonts w:eastAsia="Times New Roman" w:cs="Arial"/>
          <w:b/>
          <w:bCs/>
          <w:color w:val="A50021"/>
          <w:sz w:val="24"/>
          <w:lang w:eastAsia="x-none"/>
        </w:rPr>
        <w:t>Ju</w:t>
      </w:r>
      <w:r w:rsidR="00CD7A18">
        <w:rPr>
          <w:rFonts w:eastAsia="Times New Roman" w:cs="Arial"/>
          <w:b/>
          <w:bCs/>
          <w:color w:val="A50021"/>
          <w:sz w:val="24"/>
          <w:lang w:eastAsia="x-none"/>
        </w:rPr>
        <w:t>ly</w:t>
      </w:r>
      <w:r w:rsidR="008379E5" w:rsidRPr="006B3D13">
        <w:rPr>
          <w:rFonts w:eastAsia="Times New Roman" w:cs="Arial"/>
          <w:b/>
          <w:bCs/>
          <w:color w:val="A50021"/>
          <w:sz w:val="24"/>
          <w:lang w:eastAsia="x-none"/>
        </w:rPr>
        <w:t>-2022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at </w:t>
      </w:r>
      <w:r w:rsidR="00F57060" w:rsidRPr="00070D66">
        <w:rPr>
          <w:rFonts w:eastAsia="Times New Roman" w:cs="Arial"/>
          <w:b/>
          <w:bCs/>
          <w:color w:val="A50021"/>
          <w:sz w:val="28"/>
          <w:szCs w:val="28"/>
          <w:highlight w:val="yellow"/>
          <w:lang w:eastAsia="x-none"/>
        </w:rPr>
        <w:t>1</w:t>
      </w:r>
      <w:r w:rsidR="00FC4765" w:rsidRPr="00070D66">
        <w:rPr>
          <w:rFonts w:eastAsia="Times New Roman" w:cs="Arial"/>
          <w:b/>
          <w:bCs/>
          <w:color w:val="A50021"/>
          <w:sz w:val="28"/>
          <w:szCs w:val="28"/>
          <w:highlight w:val="yellow"/>
          <w:lang w:eastAsia="x-none"/>
        </w:rPr>
        <w:t>0:30</w:t>
      </w:r>
      <w:r w:rsidR="00F57060" w:rsidRPr="00070D66">
        <w:rPr>
          <w:rFonts w:eastAsia="Times New Roman" w:cs="Arial"/>
          <w:b/>
          <w:bCs/>
          <w:color w:val="A50021"/>
          <w:sz w:val="28"/>
          <w:szCs w:val="28"/>
          <w:highlight w:val="yellow"/>
          <w:lang w:eastAsia="x-none"/>
        </w:rPr>
        <w:t xml:space="preserve"> </w:t>
      </w:r>
      <w:r w:rsidR="00F57060" w:rsidRPr="00070D66">
        <w:rPr>
          <w:rFonts w:eastAsia="Times New Roman" w:cs="Arial"/>
          <w:b/>
          <w:bCs/>
          <w:color w:val="A50021"/>
          <w:sz w:val="28"/>
          <w:szCs w:val="28"/>
          <w:highlight w:val="yellow"/>
          <w:lang w:val="x-none" w:eastAsia="x-none"/>
        </w:rPr>
        <w:t>AM</w:t>
      </w:r>
      <w:r w:rsidR="00F57060" w:rsidRPr="006B3D13">
        <w:rPr>
          <w:rFonts w:eastAsia="Times New Roman" w:cs="Arial"/>
          <w:b/>
          <w:bCs/>
          <w:color w:val="A50021"/>
          <w:sz w:val="24"/>
          <w:lang w:val="x-none" w:eastAsia="x-none"/>
        </w:rPr>
        <w:t xml:space="preserve"> Eastern Time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(US and Canada)</w:t>
      </w:r>
    </w:p>
    <w:p w14:paraId="50CE8397" w14:textId="773EFC7E" w:rsidR="007A02ED" w:rsidRPr="006B3D13" w:rsidRDefault="005515BC" w:rsidP="006B3D13"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Join from PC, Mac, Linux, iOS or Android: </w:t>
      </w:r>
      <w:hyperlink r:id="rId11" w:history="1">
        <w:r w:rsidR="008379E5" w:rsidRPr="006B3D13">
          <w:rPr>
            <w:rStyle w:val="Hyperlink"/>
          </w:rPr>
          <w:t>https://diaglobal.zoom.us/j/99789558139</w:t>
        </w:r>
      </w:hyperlink>
      <w:r w:rsidR="008379E5" w:rsidRPr="006B3D13">
        <w:t xml:space="preserve"> .</w:t>
      </w:r>
    </w:p>
    <w:p w14:paraId="6C684C77" w14:textId="77777777" w:rsidR="006B3D13" w:rsidRPr="006B3D13" w:rsidRDefault="005515BC" w:rsidP="006B3D13">
      <w:pPr>
        <w:rPr>
          <w:color w:val="000000" w:themeColor="text1"/>
        </w:rPr>
      </w:pPr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>Telephone:</w:t>
      </w:r>
      <w:r w:rsidR="006B3D13"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 </w:t>
      </w:r>
      <w:r w:rsidR="006B3D13" w:rsidRPr="006B3D13">
        <w:rPr>
          <w:color w:val="000000" w:themeColor="text1"/>
        </w:rPr>
        <w:t xml:space="preserve">Dial (for higher quality, dial a number based on your current location): </w:t>
      </w:r>
    </w:p>
    <w:p w14:paraId="784A57BB" w14:textId="77777777" w:rsidR="006B3D13" w:rsidRPr="006B3D13" w:rsidRDefault="006B3D13" w:rsidP="006B3D13">
      <w:pPr>
        <w:ind w:left="720"/>
        <w:rPr>
          <w:color w:val="000000" w:themeColor="text1"/>
        </w:rPr>
      </w:pPr>
      <w:r w:rsidRPr="006B3D13">
        <w:rPr>
          <w:color w:val="000000" w:themeColor="text1"/>
        </w:rPr>
        <w:t>US: +1 669 900 6833 or +1 646 876 9923 or +1 877 853 5257 (Toll Free) or +1 855 880 1246 (Toll Free)</w:t>
      </w:r>
    </w:p>
    <w:p w14:paraId="363CB9D8" w14:textId="02BA417A" w:rsidR="007A02ED" w:rsidRDefault="005515BC" w:rsidP="006B3D13">
      <w:pPr>
        <w:spacing w:after="0"/>
        <w:ind w:firstLine="720"/>
      </w:pPr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International numbers available: </w:t>
      </w:r>
      <w:hyperlink r:id="rId12" w:history="1">
        <w:r w:rsidR="007A02ED" w:rsidRPr="006B3D13">
          <w:rPr>
            <w:rStyle w:val="Hyperlink"/>
          </w:rPr>
          <w:t>https://zoom.us/u/d5TAY6p9X</w:t>
        </w:r>
      </w:hyperlink>
    </w:p>
    <w:p w14:paraId="36AD8A62" w14:textId="1DBB2A6C" w:rsidR="005515BC" w:rsidRPr="006B3D13" w:rsidRDefault="008379E5" w:rsidP="006B3D13">
      <w:pPr>
        <w:spacing w:after="0"/>
        <w:rPr>
          <w:rFonts w:eastAsia="Times New Roman" w:cs="Arial"/>
          <w:i/>
          <w:color w:val="A50021"/>
          <w:sz w:val="24"/>
          <w:lang w:eastAsia="x-none"/>
        </w:rPr>
      </w:pPr>
      <w:r w:rsidRPr="006B3D13">
        <w:rPr>
          <w:b/>
          <w:bCs/>
          <w:color w:val="A50021"/>
        </w:rPr>
        <w:t>Meeting ID: 997 8955 8139</w:t>
      </w:r>
    </w:p>
    <w:p w14:paraId="6A97CA34" w14:textId="268F370B" w:rsidR="00F57060" w:rsidRPr="002B72FE" w:rsidRDefault="00F57060" w:rsidP="00F57060">
      <w:pPr>
        <w:tabs>
          <w:tab w:val="left" w:pos="2880"/>
          <w:tab w:val="center" w:pos="4782"/>
        </w:tabs>
        <w:jc w:val="center"/>
        <w:rPr>
          <w:rFonts w:cs="Arial"/>
          <w:b/>
        </w:rPr>
      </w:pPr>
      <w:r w:rsidRPr="00F04C11">
        <w:rPr>
          <w:rFonts w:cs="Arial"/>
          <w:b/>
        </w:rPr>
        <w:t xml:space="preserve">MEETING </w:t>
      </w:r>
      <w:r w:rsidR="001B3BC5">
        <w:rPr>
          <w:rFonts w:cs="Arial"/>
          <w:b/>
        </w:rPr>
        <w:t>Minutes</w:t>
      </w:r>
      <w:r>
        <w:rPr>
          <w:rFonts w:cs="Arial"/>
          <w:b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290"/>
        <w:gridCol w:w="1980"/>
      </w:tblGrid>
      <w:tr w:rsidR="00F57060" w:rsidRPr="00E20CA4" w14:paraId="67300BE4" w14:textId="77777777" w:rsidTr="1CA69D66">
        <w:trPr>
          <w:trHeight w:val="575"/>
        </w:trPr>
        <w:tc>
          <w:tcPr>
            <w:tcW w:w="630" w:type="dxa"/>
          </w:tcPr>
          <w:p w14:paraId="5C3513EA" w14:textId="77777777" w:rsidR="00F57060" w:rsidRPr="00E20CA4" w:rsidRDefault="00F57060" w:rsidP="00FA1072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bookmarkStart w:id="0" w:name="_Hlk204149553"/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90" w:type="dxa"/>
          </w:tcPr>
          <w:p w14:paraId="257F3E76" w14:textId="77777777" w:rsidR="00FC67E7" w:rsidRDefault="004D51FB" w:rsidP="008379E5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Note Taker for July:</w:t>
            </w:r>
            <w:r w:rsidR="001B3BC5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BB0037" w:rsidRPr="00BB0037">
              <w:rPr>
                <w:rFonts w:cs="Arial"/>
                <w:b/>
                <w:bCs/>
                <w:color w:val="000000"/>
                <w:szCs w:val="20"/>
              </w:rPr>
              <w:t>Haya Ali</w:t>
            </w:r>
            <w:r w:rsidR="00BB0037">
              <w:rPr>
                <w:rFonts w:cs="Arial"/>
                <w:b/>
                <w:bCs/>
                <w:color w:val="000000"/>
                <w:szCs w:val="20"/>
              </w:rPr>
              <w:t xml:space="preserve">   </w:t>
            </w:r>
            <w:r w:rsidR="002D32BB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1CDE7850" w14:textId="77777777" w:rsidR="00F57060" w:rsidRDefault="002D32BB" w:rsidP="008379E5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Note Taker for August: </w:t>
            </w:r>
            <w:r w:rsidR="00BB0037" w:rsidRPr="00BB0037">
              <w:rPr>
                <w:rFonts w:cs="Arial"/>
                <w:b/>
                <w:bCs/>
                <w:color w:val="000000"/>
                <w:szCs w:val="20"/>
              </w:rPr>
              <w:t>Pooja Phogat</w:t>
            </w:r>
          </w:p>
          <w:p w14:paraId="08CAFB2F" w14:textId="19D31C0A" w:rsidR="00FC67E7" w:rsidRPr="00B205C1" w:rsidRDefault="00FC67E7" w:rsidP="008379E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Note Take September: TBD</w:t>
            </w:r>
          </w:p>
        </w:tc>
        <w:tc>
          <w:tcPr>
            <w:tcW w:w="1980" w:type="dxa"/>
          </w:tcPr>
          <w:p w14:paraId="6E12ED8C" w14:textId="77777777" w:rsidR="00F57060" w:rsidRPr="00E20CA4" w:rsidRDefault="00F57060" w:rsidP="00FA1072">
            <w:pPr>
              <w:pStyle w:val="Title"/>
              <w:rPr>
                <w:rFonts w:cs="Arial"/>
                <w:sz w:val="20"/>
              </w:rPr>
            </w:pPr>
          </w:p>
        </w:tc>
      </w:tr>
      <w:bookmarkEnd w:id="0"/>
      <w:tr w:rsidR="00D92E6D" w:rsidRPr="00E20CA4" w14:paraId="0AD94CFE" w14:textId="77777777" w:rsidTr="1CA69D66">
        <w:trPr>
          <w:trHeight w:val="575"/>
        </w:trPr>
        <w:tc>
          <w:tcPr>
            <w:tcW w:w="630" w:type="dxa"/>
          </w:tcPr>
          <w:p w14:paraId="496901F8" w14:textId="70A1D066" w:rsidR="00D92E6D" w:rsidRDefault="0058071B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90" w:type="dxa"/>
          </w:tcPr>
          <w:p w14:paraId="3343028A" w14:textId="56CA0E0A" w:rsidR="00D92E6D" w:rsidRDefault="00C9653C" w:rsidP="00C965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9653C"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r w:rsidR="00F909E4">
              <w:rPr>
                <w:rFonts w:ascii="Arial" w:hAnsi="Arial" w:cs="Arial"/>
                <w:b/>
                <w:sz w:val="20"/>
                <w:szCs w:val="20"/>
              </w:rPr>
              <w:t>, Introduction</w:t>
            </w:r>
          </w:p>
          <w:p w14:paraId="53E7E0DF" w14:textId="36BA9C99" w:rsidR="007550D2" w:rsidRPr="00C9653C" w:rsidRDefault="007550D2" w:rsidP="007550D2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430438" w14:textId="5273BFF8" w:rsidR="00D92E6D" w:rsidRPr="00D92E6D" w:rsidRDefault="008379E5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4F0B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Chairs</w:t>
            </w:r>
          </w:p>
          <w:p w14:paraId="01AAA71A" w14:textId="462EA72F" w:rsidR="00D92E6D" w:rsidRPr="00D92E6D" w:rsidRDefault="00C9653C" w:rsidP="004B6933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 xml:space="preserve">(5 </w:t>
            </w:r>
            <w:r w:rsidR="00D92E6D" w:rsidRPr="00D92E6D">
              <w:rPr>
                <w:rFonts w:ascii="Arial" w:hAnsi="Arial" w:cs="Arial"/>
                <w:sz w:val="20"/>
                <w:szCs w:val="20"/>
              </w:rPr>
              <w:t>minutes)</w:t>
            </w:r>
          </w:p>
        </w:tc>
      </w:tr>
      <w:tr w:rsidR="008379E5" w:rsidRPr="00E20CA4" w14:paraId="0E7DB4A7" w14:textId="77777777" w:rsidTr="1CA69D66">
        <w:trPr>
          <w:trHeight w:val="575"/>
        </w:trPr>
        <w:tc>
          <w:tcPr>
            <w:tcW w:w="630" w:type="dxa"/>
          </w:tcPr>
          <w:p w14:paraId="6CFB553C" w14:textId="07881408" w:rsidR="008379E5" w:rsidRDefault="008379E5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90" w:type="dxa"/>
          </w:tcPr>
          <w:p w14:paraId="307ADA0C" w14:textId="77777777" w:rsidR="00070D66" w:rsidRDefault="00ED66D9" w:rsidP="00ED66D9">
            <w:pPr>
              <w:rPr>
                <w:b/>
                <w:bCs/>
              </w:rPr>
            </w:pPr>
            <w:r w:rsidRPr="00ED66D9">
              <w:rPr>
                <w:b/>
                <w:bCs/>
              </w:rPr>
              <w:t>Review of industry and regulatory feedback for PLS and Lay Protocol Synopsis</w:t>
            </w:r>
            <w:r>
              <w:rPr>
                <w:b/>
                <w:bCs/>
              </w:rPr>
              <w:t xml:space="preserve"> (LPS) </w:t>
            </w:r>
          </w:p>
          <w:p w14:paraId="0101D629" w14:textId="51E099D8" w:rsidR="001B3BC5" w:rsidRPr="00ED66D9" w:rsidRDefault="00ED66D9" w:rsidP="00ED66D9">
            <w:pPr>
              <w:rPr>
                <w:b/>
                <w:bCs/>
              </w:rPr>
            </w:pPr>
            <w:r>
              <w:rPr>
                <w:b/>
                <w:bCs/>
              </w:rPr>
              <w:t>Results Reporting for HRA</w:t>
            </w:r>
          </w:p>
        </w:tc>
        <w:tc>
          <w:tcPr>
            <w:tcW w:w="1980" w:type="dxa"/>
          </w:tcPr>
          <w:p w14:paraId="3E81A402" w14:textId="3F41FD00" w:rsidR="00BA6716" w:rsidRDefault="00ED66D9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</w:t>
            </w:r>
          </w:p>
        </w:tc>
      </w:tr>
      <w:tr w:rsidR="00D92E6D" w:rsidRPr="00E20CA4" w14:paraId="62106498" w14:textId="77777777" w:rsidTr="1CA69D66">
        <w:trPr>
          <w:trHeight w:val="575"/>
        </w:trPr>
        <w:tc>
          <w:tcPr>
            <w:tcW w:w="630" w:type="dxa"/>
          </w:tcPr>
          <w:p w14:paraId="76C6C838" w14:textId="6B17AB1C" w:rsidR="00D92E6D" w:rsidRPr="00462058" w:rsidRDefault="006B7709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color w:val="000000" w:themeColor="text1"/>
                <w:sz w:val="20"/>
              </w:rPr>
            </w:pPr>
            <w:r w:rsidRPr="00462058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7290" w:type="dxa"/>
          </w:tcPr>
          <w:p w14:paraId="51CBB284" w14:textId="2BDEE13B" w:rsidR="001B3BC5" w:rsidRPr="002D32BB" w:rsidRDefault="00ED66D9" w:rsidP="00BA6716">
            <w:pPr>
              <w:pStyle w:val="ListParagraph"/>
              <w:spacing w:before="0" w:after="0"/>
              <w:ind w:left="0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Feedback from countries about Lay Person Synopsis</w:t>
            </w:r>
          </w:p>
          <w:p w14:paraId="58B9BCC8" w14:textId="19D4B642" w:rsidR="00C9653C" w:rsidRPr="00462058" w:rsidRDefault="00C9653C" w:rsidP="00EA155F">
            <w:pPr>
              <w:spacing w:before="0" w:after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80" w:type="dxa"/>
          </w:tcPr>
          <w:p w14:paraId="7FE4ED2D" w14:textId="54B10AC6" w:rsidR="00FC4765" w:rsidRDefault="00ED66D9" w:rsidP="00FC47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</w:t>
            </w:r>
          </w:p>
          <w:p w14:paraId="688C1BB9" w14:textId="6D78FD85" w:rsidR="00D92E6D" w:rsidRDefault="00D92E6D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16" w:rsidRPr="00E20CA4" w14:paraId="3A4F1CD4" w14:textId="77777777" w:rsidTr="1CA69D66">
        <w:trPr>
          <w:trHeight w:val="629"/>
        </w:trPr>
        <w:tc>
          <w:tcPr>
            <w:tcW w:w="630" w:type="dxa"/>
          </w:tcPr>
          <w:p w14:paraId="524DE377" w14:textId="6D26EB42" w:rsidR="00BA6716" w:rsidRPr="00E20CA4" w:rsidRDefault="00BA6716" w:rsidP="00BA6716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90" w:type="dxa"/>
          </w:tcPr>
          <w:p w14:paraId="111C3210" w14:textId="77777777" w:rsidR="00BA6716" w:rsidRDefault="00BA6716" w:rsidP="00BA6716">
            <w:pPr>
              <w:pStyle w:val="NoSpacing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F44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Upcoming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Disclosure/Transparency </w:t>
            </w:r>
            <w:r w:rsidRPr="00FF44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Meetings</w:t>
            </w:r>
          </w:p>
          <w:p w14:paraId="698F3123" w14:textId="77777777" w:rsidR="00BB0037" w:rsidRPr="00BB0037" w:rsidRDefault="00BB0037" w:rsidP="00BB003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B0037">
              <w:rPr>
                <w:rFonts w:ascii="Arial" w:hAnsi="Arial" w:cs="Arial"/>
                <w:i/>
                <w:color w:val="000000"/>
                <w:sz w:val="20"/>
                <w:szCs w:val="20"/>
              </w:rPr>
              <w:t>Nov 2-5; 2022 AMWA Medical Writing &amp; Communication Conference</w:t>
            </w:r>
          </w:p>
          <w:p w14:paraId="355CF331" w14:textId="77777777" w:rsidR="00BB0037" w:rsidRPr="00BB0037" w:rsidRDefault="00BB0037" w:rsidP="00BB0037">
            <w:pPr>
              <w:pStyle w:val="NoSpacing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B0037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Denver, Colorado</w:t>
            </w:r>
          </w:p>
          <w:p w14:paraId="15F8B500" w14:textId="26F72659" w:rsidR="00BA6716" w:rsidRPr="00003B01" w:rsidRDefault="00BA6716" w:rsidP="00BA671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447527" w14:textId="26CE135A" w:rsidR="00BA6716" w:rsidRPr="00AD3A9C" w:rsidRDefault="00BA6716" w:rsidP="00BA6716">
            <w:pPr>
              <w:pStyle w:val="Title"/>
              <w:rPr>
                <w:rFonts w:cs="Arial"/>
                <w:sz w:val="20"/>
              </w:rPr>
            </w:pPr>
            <w:r w:rsidRPr="00AD3A9C">
              <w:rPr>
                <w:rFonts w:cs="Arial"/>
                <w:color w:val="auto"/>
                <w:sz w:val="20"/>
              </w:rPr>
              <w:t>Co-Chairs</w:t>
            </w:r>
            <w:r w:rsidRPr="00AD3A9C">
              <w:rPr>
                <w:rFonts w:cs="Arial"/>
                <w:color w:val="auto"/>
                <w:sz w:val="20"/>
              </w:rPr>
              <w:br/>
              <w:t>(5 minutes)</w:t>
            </w:r>
          </w:p>
        </w:tc>
      </w:tr>
      <w:tr w:rsidR="00BA6716" w:rsidRPr="00E20CA4" w14:paraId="67DF0561" w14:textId="77777777" w:rsidTr="1CA69D66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BAF" w14:textId="1D0B9AF4" w:rsidR="00BA6716" w:rsidRPr="00E20CA4" w:rsidRDefault="00BA6716" w:rsidP="00BA6716">
            <w:pPr>
              <w:pStyle w:val="Title"/>
              <w:spacing w:before="60" w:line="240" w:lineRule="exact"/>
              <w:ind w:left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F46" w14:textId="552D4B69" w:rsidR="00BA6716" w:rsidRPr="0087699B" w:rsidRDefault="00BA6716" w:rsidP="00BA6716">
            <w:pPr>
              <w:pStyle w:val="Title"/>
              <w:spacing w:before="60" w:line="240" w:lineRule="exact"/>
              <w:rPr>
                <w:rFonts w:cs="Arial"/>
                <w:b/>
                <w:color w:val="CC0000"/>
                <w:sz w:val="20"/>
              </w:rPr>
            </w:pPr>
            <w:r w:rsidRPr="00A77FA1">
              <w:rPr>
                <w:rFonts w:cs="Arial"/>
                <w:b/>
                <w:color w:val="000000" w:themeColor="text1"/>
                <w:sz w:val="20"/>
              </w:rPr>
              <w:t xml:space="preserve">Next </w:t>
            </w:r>
            <w:r>
              <w:rPr>
                <w:rFonts w:cs="Arial"/>
                <w:b/>
                <w:color w:val="000000" w:themeColor="text1"/>
                <w:sz w:val="20"/>
              </w:rPr>
              <w:t>PLS</w:t>
            </w:r>
            <w:r w:rsidR="0043055B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WG call </w:t>
            </w:r>
            <w:r w:rsidRPr="00A77FA1">
              <w:rPr>
                <w:rFonts w:cs="Arial"/>
                <w:b/>
                <w:color w:val="000000" w:themeColor="text1"/>
                <w:sz w:val="20"/>
              </w:rPr>
              <w:t xml:space="preserve">is </w:t>
            </w:r>
            <w:r w:rsidRPr="002728E2">
              <w:rPr>
                <w:rFonts w:cs="Arial"/>
                <w:b/>
                <w:color w:val="000000" w:themeColor="text1"/>
                <w:sz w:val="20"/>
              </w:rPr>
              <w:t xml:space="preserve">scheduled for </w:t>
            </w:r>
            <w:r w:rsidR="00A0210F">
              <w:rPr>
                <w:rFonts w:cs="Arial"/>
                <w:b/>
                <w:color w:val="FF0000"/>
                <w:sz w:val="20"/>
              </w:rPr>
              <w:t>03 Aug</w:t>
            </w:r>
            <w:r w:rsidRPr="004D51FB">
              <w:rPr>
                <w:rFonts w:cs="Arial"/>
                <w:b/>
                <w:color w:val="FF0000"/>
                <w:sz w:val="20"/>
              </w:rPr>
              <w:t xml:space="preserve">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AD6" w14:textId="77777777" w:rsidR="00BA6716" w:rsidRPr="00E20CA4" w:rsidRDefault="00BA6716" w:rsidP="00BA6716">
            <w:pPr>
              <w:rPr>
                <w:rFonts w:cs="Arial"/>
                <w:szCs w:val="20"/>
              </w:rPr>
            </w:pPr>
            <w:r w:rsidRPr="00E20CA4">
              <w:rPr>
                <w:rFonts w:cs="Arial"/>
                <w:szCs w:val="20"/>
              </w:rPr>
              <w:t>---</w:t>
            </w:r>
          </w:p>
        </w:tc>
      </w:tr>
    </w:tbl>
    <w:p w14:paraId="3E205967" w14:textId="77777777" w:rsidR="009D6E12" w:rsidRPr="00DF15CB" w:rsidRDefault="009D6E12" w:rsidP="004D51FB"/>
    <w:sectPr w:rsidR="009D6E12" w:rsidRPr="00DF15CB" w:rsidSect="00383427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2C0" w14:textId="77777777" w:rsidR="009761ED" w:rsidRDefault="009761ED" w:rsidP="00FD7D98">
      <w:pPr>
        <w:spacing w:before="0" w:after="0"/>
      </w:pPr>
      <w:r>
        <w:separator/>
      </w:r>
    </w:p>
  </w:endnote>
  <w:endnote w:type="continuationSeparator" w:id="0">
    <w:p w14:paraId="2934FE11" w14:textId="77777777" w:rsidR="009761ED" w:rsidRDefault="009761ED" w:rsidP="00FD7D98">
      <w:pPr>
        <w:spacing w:before="0" w:after="0"/>
      </w:pPr>
      <w:r>
        <w:continuationSeparator/>
      </w:r>
    </w:p>
  </w:endnote>
  <w:endnote w:type="continuationNotice" w:id="1">
    <w:p w14:paraId="34EAE720" w14:textId="77777777" w:rsidR="009761ED" w:rsidRDefault="009761E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0EF" w14:textId="77777777" w:rsidR="00383427" w:rsidRDefault="00383427" w:rsidP="00DF1F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F4FFB" w14:textId="77777777" w:rsidR="00383427" w:rsidRDefault="00383427" w:rsidP="00383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760" w14:textId="31D390B9" w:rsidR="00383427" w:rsidRPr="00027A4E" w:rsidRDefault="00383427" w:rsidP="00027A4E">
    <w:pPr>
      <w:pStyle w:val="Footer"/>
      <w:spacing w:before="240"/>
      <w:ind w:right="360"/>
      <w:jc w:val="center"/>
      <w:rPr>
        <w:b/>
        <w:color w:val="799C4A"/>
        <w:sz w:val="16"/>
      </w:rPr>
    </w:pPr>
    <w:r w:rsidRPr="00383427">
      <w:rPr>
        <w:b/>
        <w:color w:val="808080" w:themeColor="background1" w:themeShade="80"/>
        <w:sz w:val="16"/>
      </w:rPr>
      <w:t>DIA</w:t>
    </w:r>
    <w:r w:rsidRPr="00383427">
      <w:rPr>
        <w:color w:val="808080" w:themeColor="background1" w:themeShade="80"/>
        <w:sz w:val="16"/>
      </w:rPr>
      <w:t xml:space="preserve"> | Global Center: Washington, DC | Americas | Europe, Middle East &amp; Africa | China | Japan | India</w:t>
    </w:r>
    <w:r>
      <w:rPr>
        <w:color w:val="808080" w:themeColor="background1" w:themeShade="80"/>
        <w:sz w:val="16"/>
      </w:rPr>
      <w:t xml:space="preserve"> | </w:t>
    </w:r>
    <w:hyperlink r:id="rId1" w:history="1">
      <w:r w:rsidRPr="00F057E5">
        <w:rPr>
          <w:rStyle w:val="Hyperlink"/>
          <w:b/>
          <w:color w:val="6A1D31"/>
          <w:sz w:val="16"/>
          <w:u w:val="none"/>
        </w:rPr>
        <w:t>DIAglobal.org</w:t>
      </w:r>
    </w:hyperlink>
    <w:r w:rsidR="00027A4E">
      <w:rPr>
        <w:b/>
        <w:color w:val="799C4A"/>
        <w:sz w:val="16"/>
      </w:rPr>
      <w:tab/>
    </w:r>
    <w:r w:rsidR="00027A4E">
      <w:rPr>
        <w:b/>
        <w:color w:val="799C4A"/>
        <w:sz w:val="16"/>
      </w:rPr>
      <w:tab/>
    </w:r>
    <w:r w:rsidRPr="00027A4E">
      <w:rPr>
        <w:color w:val="808080" w:themeColor="background1" w:themeShade="80"/>
        <w:sz w:val="16"/>
      </w:rPr>
      <w:fldChar w:fldCharType="begin"/>
    </w:r>
    <w:r w:rsidRPr="00027A4E">
      <w:rPr>
        <w:color w:val="808080" w:themeColor="background1" w:themeShade="80"/>
        <w:sz w:val="16"/>
      </w:rPr>
      <w:instrText xml:space="preserve"> PAGE  \* MERGEFORMAT </w:instrText>
    </w:r>
    <w:r w:rsidRPr="00027A4E">
      <w:rPr>
        <w:color w:val="808080" w:themeColor="background1" w:themeShade="80"/>
        <w:sz w:val="16"/>
      </w:rPr>
      <w:fldChar w:fldCharType="separate"/>
    </w:r>
    <w:r w:rsidR="005515BC">
      <w:rPr>
        <w:noProof/>
        <w:color w:val="808080" w:themeColor="background1" w:themeShade="80"/>
        <w:sz w:val="16"/>
      </w:rPr>
      <w:t>2</w:t>
    </w:r>
    <w:r w:rsidRPr="00027A4E">
      <w:rPr>
        <w:color w:val="808080" w:themeColor="background1" w:themeShade="80"/>
        <w:sz w:val="16"/>
      </w:rPr>
      <w:fldChar w:fldCharType="end"/>
    </w:r>
    <w:r w:rsidRPr="00027A4E">
      <w:rPr>
        <w:color w:val="808080" w:themeColor="background1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E4DD" w14:textId="77777777" w:rsidR="009761ED" w:rsidRDefault="009761ED" w:rsidP="00FD7D98">
      <w:pPr>
        <w:spacing w:before="0" w:after="0"/>
      </w:pPr>
      <w:r>
        <w:separator/>
      </w:r>
    </w:p>
  </w:footnote>
  <w:footnote w:type="continuationSeparator" w:id="0">
    <w:p w14:paraId="7C3E1A9A" w14:textId="77777777" w:rsidR="009761ED" w:rsidRDefault="009761ED" w:rsidP="00FD7D98">
      <w:pPr>
        <w:spacing w:before="0" w:after="0"/>
      </w:pPr>
      <w:r>
        <w:continuationSeparator/>
      </w:r>
    </w:p>
  </w:footnote>
  <w:footnote w:type="continuationNotice" w:id="1">
    <w:p w14:paraId="1F7601D5" w14:textId="77777777" w:rsidR="009761ED" w:rsidRDefault="009761E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D53" w14:textId="4CBF6079" w:rsidR="001420EF" w:rsidRDefault="00AD3A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4E4F079" wp14:editId="1401BB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4924f6daf51469f5593efe7" descr="{&quot;HashCode&quot;:-15890263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75E8C" w14:textId="7DDAA766" w:rsidR="00AD3A9C" w:rsidRPr="00AD3A9C" w:rsidRDefault="00AD3A9C" w:rsidP="00AD3A9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</w:pPr>
                          <w:r w:rsidRPr="00AD3A9C"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4F079" id="_x0000_t202" coordsize="21600,21600" o:spt="202" path="m,l,21600r21600,l21600,xe">
              <v:stroke joinstyle="miter"/>
              <v:path gradientshapeok="t" o:connecttype="rect"/>
            </v:shapetype>
            <v:shape id="MSIPCMc4924f6daf51469f5593efe7" o:spid="_x0000_s1026" type="#_x0000_t202" alt="{&quot;HashCode&quot;:-15890263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61C75E8C" w14:textId="7DDAA766" w:rsidR="00AD3A9C" w:rsidRPr="00AD3A9C" w:rsidRDefault="00AD3A9C" w:rsidP="00AD3A9C">
                    <w:pPr>
                      <w:spacing w:before="0" w:after="0"/>
                      <w:rPr>
                        <w:rFonts w:ascii="Calibri" w:hAnsi="Calibri" w:cs="Calibri"/>
                        <w:color w:val="03C03C"/>
                        <w:sz w:val="24"/>
                      </w:rPr>
                    </w:pPr>
                    <w:r w:rsidRPr="00AD3A9C">
                      <w:rPr>
                        <w:rFonts w:ascii="Calibri" w:hAnsi="Calibri" w:cs="Calibri"/>
                        <w:color w:val="03C03C"/>
                        <w:sz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7E5">
      <w:rPr>
        <w:noProof/>
      </w:rPr>
      <w:drawing>
        <wp:inline distT="0" distB="0" distL="0" distR="0" wp14:anchorId="77FD5DC5" wp14:editId="684F994A">
          <wp:extent cx="6862445" cy="914400"/>
          <wp:effectExtent l="0" t="0" r="0" b="0"/>
          <wp:docPr id="8" name="Picture 8" descr="images/dia%20word%20doc%20elements-commun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/dia%20word%20doc%20elements-communit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A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72A45" wp14:editId="73A30827">
              <wp:simplePos x="0" y="0"/>
              <wp:positionH relativeFrom="column">
                <wp:posOffset>178435</wp:posOffset>
              </wp:positionH>
              <wp:positionV relativeFrom="paragraph">
                <wp:posOffset>254472</wp:posOffset>
              </wp:positionV>
              <wp:extent cx="5397500" cy="5715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BFB5" w14:textId="418E556E" w:rsidR="00F57060" w:rsidRPr="00F57060" w:rsidRDefault="00F57060" w:rsidP="00F57060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x-none"/>
                            </w:rPr>
                          </w:pPr>
                          <w:r w:rsidRPr="00F5706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BE6AE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Plain Language Summary Working Group</w:t>
                          </w:r>
                          <w:r w:rsidR="005515B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706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Call</w:t>
                          </w:r>
                        </w:p>
                        <w:p w14:paraId="1FEE9254" w14:textId="726F92F5" w:rsidR="00027A4E" w:rsidRPr="00027A4E" w:rsidRDefault="00027A4E" w:rsidP="00027A4E">
                          <w:pPr>
                            <w:spacing w:before="0" w:after="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B72A45" id="Text Box 6" o:spid="_x0000_s1027" type="#_x0000_t202" style="position:absolute;margin-left:14.05pt;margin-top:20.05pt;width:4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" filled="f" stroked="f">
              <v:textbox>
                <w:txbxContent>
                  <w:p w14:paraId="3D65BFB5" w14:textId="418E556E" w:rsidR="00F57060" w:rsidRPr="00F57060" w:rsidRDefault="00F57060" w:rsidP="00F57060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x-none"/>
                      </w:rPr>
                    </w:pPr>
                    <w:r w:rsidRPr="00F5706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BE6AE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Plain Language Summary Working Group</w:t>
                    </w:r>
                    <w:r w:rsidR="005515B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F5706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Call</w:t>
                    </w:r>
                  </w:p>
                  <w:p w14:paraId="1FEE9254" w14:textId="726F92F5" w:rsidR="00027A4E" w:rsidRPr="00027A4E" w:rsidRDefault="00027A4E" w:rsidP="00027A4E">
                    <w:pPr>
                      <w:spacing w:before="0" w:after="0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435"/>
    <w:multiLevelType w:val="multilevel"/>
    <w:tmpl w:val="773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0A6C"/>
    <w:multiLevelType w:val="hybridMultilevel"/>
    <w:tmpl w:val="E96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DB2"/>
    <w:multiLevelType w:val="hybridMultilevel"/>
    <w:tmpl w:val="977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5BF"/>
    <w:multiLevelType w:val="hybridMultilevel"/>
    <w:tmpl w:val="FC26E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906BC"/>
    <w:multiLevelType w:val="hybridMultilevel"/>
    <w:tmpl w:val="57666178"/>
    <w:lvl w:ilvl="0" w:tplc="5C6E73C2">
      <w:start w:val="5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D26EE"/>
    <w:multiLevelType w:val="hybridMultilevel"/>
    <w:tmpl w:val="67E4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D5A"/>
    <w:multiLevelType w:val="hybridMultilevel"/>
    <w:tmpl w:val="97FC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9DD"/>
    <w:multiLevelType w:val="hybridMultilevel"/>
    <w:tmpl w:val="BE64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5FA"/>
    <w:multiLevelType w:val="hybridMultilevel"/>
    <w:tmpl w:val="4ED6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4EC5"/>
    <w:multiLevelType w:val="hybridMultilevel"/>
    <w:tmpl w:val="4A60A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67774"/>
    <w:multiLevelType w:val="hybridMultilevel"/>
    <w:tmpl w:val="C8EE05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2706B"/>
    <w:multiLevelType w:val="hybridMultilevel"/>
    <w:tmpl w:val="25B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576"/>
    <w:multiLevelType w:val="hybridMultilevel"/>
    <w:tmpl w:val="A8F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2C5D"/>
    <w:multiLevelType w:val="hybridMultilevel"/>
    <w:tmpl w:val="6D1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1DA"/>
    <w:multiLevelType w:val="hybridMultilevel"/>
    <w:tmpl w:val="036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4FFC"/>
    <w:multiLevelType w:val="hybridMultilevel"/>
    <w:tmpl w:val="F6104B04"/>
    <w:lvl w:ilvl="0" w:tplc="8674A0B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0F18"/>
    <w:multiLevelType w:val="hybridMultilevel"/>
    <w:tmpl w:val="446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14B8E"/>
    <w:multiLevelType w:val="hybridMultilevel"/>
    <w:tmpl w:val="65D03690"/>
    <w:lvl w:ilvl="0" w:tplc="98C67B36">
      <w:start w:val="5"/>
      <w:numFmt w:val="decimal"/>
      <w:lvlText w:val="(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30179"/>
    <w:multiLevelType w:val="hybridMultilevel"/>
    <w:tmpl w:val="4E0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2208">
    <w:abstractNumId w:val="6"/>
  </w:num>
  <w:num w:numId="2" w16cid:durableId="1875606475">
    <w:abstractNumId w:val="3"/>
  </w:num>
  <w:num w:numId="3" w16cid:durableId="16464342">
    <w:abstractNumId w:val="7"/>
  </w:num>
  <w:num w:numId="4" w16cid:durableId="2109613506">
    <w:abstractNumId w:val="8"/>
  </w:num>
  <w:num w:numId="5" w16cid:durableId="980495991">
    <w:abstractNumId w:val="11"/>
  </w:num>
  <w:num w:numId="6" w16cid:durableId="1229531815">
    <w:abstractNumId w:val="5"/>
  </w:num>
  <w:num w:numId="7" w16cid:durableId="1523474373">
    <w:abstractNumId w:val="17"/>
  </w:num>
  <w:num w:numId="8" w16cid:durableId="1670596221">
    <w:abstractNumId w:val="9"/>
  </w:num>
  <w:num w:numId="9" w16cid:durableId="127019006">
    <w:abstractNumId w:val="2"/>
  </w:num>
  <w:num w:numId="10" w16cid:durableId="372385832">
    <w:abstractNumId w:val="4"/>
  </w:num>
  <w:num w:numId="11" w16cid:durableId="1538935535">
    <w:abstractNumId w:val="15"/>
  </w:num>
  <w:num w:numId="12" w16cid:durableId="534389738">
    <w:abstractNumId w:val="0"/>
  </w:num>
  <w:num w:numId="13" w16cid:durableId="1328703538">
    <w:abstractNumId w:val="14"/>
  </w:num>
  <w:num w:numId="14" w16cid:durableId="309873454">
    <w:abstractNumId w:val="2"/>
  </w:num>
  <w:num w:numId="15" w16cid:durableId="721247631">
    <w:abstractNumId w:val="12"/>
  </w:num>
  <w:num w:numId="16" w16cid:durableId="1143429191">
    <w:abstractNumId w:val="16"/>
  </w:num>
  <w:num w:numId="17" w16cid:durableId="1626696824">
    <w:abstractNumId w:val="1"/>
  </w:num>
  <w:num w:numId="18" w16cid:durableId="1654522048">
    <w:abstractNumId w:val="13"/>
  </w:num>
  <w:num w:numId="19" w16cid:durableId="1652296676">
    <w:abstractNumId w:val="10"/>
  </w:num>
  <w:num w:numId="20" w16cid:durableId="1413624938">
    <w:abstractNumId w:val="18"/>
  </w:num>
  <w:num w:numId="21" w16cid:durableId="143473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8"/>
    <w:rsid w:val="00003B01"/>
    <w:rsid w:val="00027A4E"/>
    <w:rsid w:val="00043CD6"/>
    <w:rsid w:val="00063B4E"/>
    <w:rsid w:val="00070D66"/>
    <w:rsid w:val="000D0C46"/>
    <w:rsid w:val="001017CD"/>
    <w:rsid w:val="00113423"/>
    <w:rsid w:val="00137028"/>
    <w:rsid w:val="0014033D"/>
    <w:rsid w:val="001420EF"/>
    <w:rsid w:val="0018410E"/>
    <w:rsid w:val="00190A71"/>
    <w:rsid w:val="001A6898"/>
    <w:rsid w:val="001B3BC5"/>
    <w:rsid w:val="001E31DE"/>
    <w:rsid w:val="00231114"/>
    <w:rsid w:val="00241D5C"/>
    <w:rsid w:val="0025634E"/>
    <w:rsid w:val="002728E2"/>
    <w:rsid w:val="002A1A58"/>
    <w:rsid w:val="002D32BB"/>
    <w:rsid w:val="0033150D"/>
    <w:rsid w:val="00341EBA"/>
    <w:rsid w:val="00350FA5"/>
    <w:rsid w:val="0035558F"/>
    <w:rsid w:val="00355CB2"/>
    <w:rsid w:val="00383427"/>
    <w:rsid w:val="003B78D6"/>
    <w:rsid w:val="003D4C4B"/>
    <w:rsid w:val="003D7FB4"/>
    <w:rsid w:val="003E6ECC"/>
    <w:rsid w:val="0042744B"/>
    <w:rsid w:val="0043055B"/>
    <w:rsid w:val="004504E3"/>
    <w:rsid w:val="00453BF4"/>
    <w:rsid w:val="00462058"/>
    <w:rsid w:val="00490807"/>
    <w:rsid w:val="004A0CF4"/>
    <w:rsid w:val="004B03A0"/>
    <w:rsid w:val="004B6933"/>
    <w:rsid w:val="004D2FA8"/>
    <w:rsid w:val="004D4A06"/>
    <w:rsid w:val="004D51FB"/>
    <w:rsid w:val="004E35C9"/>
    <w:rsid w:val="004F0BD5"/>
    <w:rsid w:val="00505905"/>
    <w:rsid w:val="005211CA"/>
    <w:rsid w:val="00535062"/>
    <w:rsid w:val="005515BC"/>
    <w:rsid w:val="00567390"/>
    <w:rsid w:val="0058030F"/>
    <w:rsid w:val="0058071B"/>
    <w:rsid w:val="00596A0D"/>
    <w:rsid w:val="005A4163"/>
    <w:rsid w:val="005A76CD"/>
    <w:rsid w:val="005B5B0A"/>
    <w:rsid w:val="005D3D51"/>
    <w:rsid w:val="00625FAB"/>
    <w:rsid w:val="00664F12"/>
    <w:rsid w:val="006814B8"/>
    <w:rsid w:val="00695B3E"/>
    <w:rsid w:val="006A5CBF"/>
    <w:rsid w:val="006B3D13"/>
    <w:rsid w:val="006B7709"/>
    <w:rsid w:val="00713EE2"/>
    <w:rsid w:val="007211CB"/>
    <w:rsid w:val="007550D2"/>
    <w:rsid w:val="00763041"/>
    <w:rsid w:val="007A02ED"/>
    <w:rsid w:val="007A488C"/>
    <w:rsid w:val="007B50B0"/>
    <w:rsid w:val="008069D9"/>
    <w:rsid w:val="00810AA3"/>
    <w:rsid w:val="008379E5"/>
    <w:rsid w:val="00894526"/>
    <w:rsid w:val="008A662B"/>
    <w:rsid w:val="008C72BF"/>
    <w:rsid w:val="008E438B"/>
    <w:rsid w:val="009761ED"/>
    <w:rsid w:val="009866A6"/>
    <w:rsid w:val="009C7E1A"/>
    <w:rsid w:val="009D0AFE"/>
    <w:rsid w:val="009D6E12"/>
    <w:rsid w:val="00A0210F"/>
    <w:rsid w:val="00A45429"/>
    <w:rsid w:val="00A479F2"/>
    <w:rsid w:val="00A77FA1"/>
    <w:rsid w:val="00AC1C21"/>
    <w:rsid w:val="00AD3A9C"/>
    <w:rsid w:val="00AD71FF"/>
    <w:rsid w:val="00AE3D5B"/>
    <w:rsid w:val="00B27188"/>
    <w:rsid w:val="00B321F7"/>
    <w:rsid w:val="00B81331"/>
    <w:rsid w:val="00BA6716"/>
    <w:rsid w:val="00BB0037"/>
    <w:rsid w:val="00BC2487"/>
    <w:rsid w:val="00BE6AE0"/>
    <w:rsid w:val="00C05A64"/>
    <w:rsid w:val="00C26A02"/>
    <w:rsid w:val="00C35485"/>
    <w:rsid w:val="00C5300A"/>
    <w:rsid w:val="00C5439C"/>
    <w:rsid w:val="00C9653C"/>
    <w:rsid w:val="00CD329A"/>
    <w:rsid w:val="00CD7A18"/>
    <w:rsid w:val="00CF6BF8"/>
    <w:rsid w:val="00D50BB6"/>
    <w:rsid w:val="00D5123F"/>
    <w:rsid w:val="00D538BA"/>
    <w:rsid w:val="00D6339B"/>
    <w:rsid w:val="00D82746"/>
    <w:rsid w:val="00D92E6D"/>
    <w:rsid w:val="00DA4113"/>
    <w:rsid w:val="00DB13D7"/>
    <w:rsid w:val="00DC251D"/>
    <w:rsid w:val="00DD5A9B"/>
    <w:rsid w:val="00DD6B08"/>
    <w:rsid w:val="00DD71A5"/>
    <w:rsid w:val="00DF15CB"/>
    <w:rsid w:val="00DF3311"/>
    <w:rsid w:val="00E955CF"/>
    <w:rsid w:val="00EA155F"/>
    <w:rsid w:val="00ED66D9"/>
    <w:rsid w:val="00EE328C"/>
    <w:rsid w:val="00EE4F1E"/>
    <w:rsid w:val="00F057E5"/>
    <w:rsid w:val="00F06ADE"/>
    <w:rsid w:val="00F220D0"/>
    <w:rsid w:val="00F4210B"/>
    <w:rsid w:val="00F429A6"/>
    <w:rsid w:val="00F57060"/>
    <w:rsid w:val="00F83156"/>
    <w:rsid w:val="00F909E4"/>
    <w:rsid w:val="00FC4765"/>
    <w:rsid w:val="00FC585C"/>
    <w:rsid w:val="00FC67E7"/>
    <w:rsid w:val="00FD7D98"/>
    <w:rsid w:val="00FE4281"/>
    <w:rsid w:val="1CA69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docId w15:val="{94E981B5-2BF3-44DD-B8EB-26512DE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E5"/>
    <w:pPr>
      <w:keepNext/>
      <w:keepLines/>
      <w:spacing w:before="240"/>
      <w:outlineLvl w:val="0"/>
    </w:pPr>
    <w:rPr>
      <w:rFonts w:eastAsiaTheme="majorEastAsia" w:cstheme="majorBidi"/>
      <w:color w:val="6A1D3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57E5"/>
    <w:pPr>
      <w:keepNext/>
      <w:keepLines/>
      <w:spacing w:before="40"/>
      <w:outlineLvl w:val="1"/>
    </w:pPr>
    <w:rPr>
      <w:rFonts w:eastAsiaTheme="majorEastAsia" w:cstheme="majorBidi"/>
      <w:color w:val="6A1D3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57E5"/>
    <w:pPr>
      <w:keepNext/>
      <w:keepLines/>
      <w:spacing w:before="40"/>
      <w:outlineLvl w:val="2"/>
    </w:pPr>
    <w:rPr>
      <w:rFonts w:eastAsiaTheme="majorEastAsia" w:cstheme="majorBidi"/>
      <w:color w:val="6A1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7E5"/>
    <w:pPr>
      <w:keepNext/>
      <w:keepLines/>
      <w:spacing w:before="40"/>
      <w:outlineLvl w:val="3"/>
    </w:pPr>
    <w:rPr>
      <w:rFonts w:eastAsiaTheme="majorEastAsia" w:cstheme="majorBidi"/>
      <w:i/>
      <w:iCs/>
      <w:color w:val="6A1D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98"/>
  </w:style>
  <w:style w:type="character" w:customStyle="1" w:styleId="Heading1Char">
    <w:name w:val="Heading 1 Char"/>
    <w:basedOn w:val="DefaultParagraphFont"/>
    <w:link w:val="Heading1"/>
    <w:uiPriority w:val="9"/>
    <w:rsid w:val="00F057E5"/>
    <w:rPr>
      <w:rFonts w:ascii="Arial" w:eastAsiaTheme="majorEastAsia" w:hAnsi="Arial" w:cstheme="majorBidi"/>
      <w:color w:val="6A1D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7E5"/>
    <w:rPr>
      <w:rFonts w:ascii="Arial" w:eastAsiaTheme="majorEastAsia" w:hAnsi="Arial" w:cstheme="majorBidi"/>
      <w:color w:val="6A1D3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7E5"/>
    <w:rPr>
      <w:rFonts w:ascii="Arial" w:eastAsiaTheme="majorEastAsia" w:hAnsi="Arial" w:cstheme="majorBidi"/>
      <w:color w:val="6A1D3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7E5"/>
    <w:rPr>
      <w:rFonts w:ascii="Arial" w:eastAsiaTheme="majorEastAsia" w:hAnsi="Arial" w:cstheme="majorBidi"/>
      <w:i/>
      <w:iCs/>
      <w:color w:val="6A1D31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057E5"/>
    <w:pPr>
      <w:contextualSpacing/>
    </w:pPr>
    <w:rPr>
      <w:rFonts w:eastAsiaTheme="majorEastAsia" w:cstheme="majorBidi"/>
      <w:color w:val="6A1D3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F057E5"/>
    <w:rPr>
      <w:rFonts w:ascii="Arial" w:eastAsiaTheme="majorEastAsia" w:hAnsi="Arial" w:cstheme="majorBidi"/>
      <w:color w:val="6A1D3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57E5"/>
    <w:rPr>
      <w:rFonts w:ascii="Arial" w:hAnsi="Arial"/>
      <w:i/>
      <w:iCs/>
      <w:color w:val="6A1D31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057E5"/>
    <w:pPr>
      <w:pBdr>
        <w:top w:val="single" w:sz="4" w:space="10" w:color="6A1D31"/>
        <w:bottom w:val="single" w:sz="4" w:space="10" w:color="6A1D31"/>
      </w:pBdr>
      <w:spacing w:before="360" w:after="360"/>
      <w:ind w:left="864" w:right="864"/>
      <w:jc w:val="center"/>
    </w:pPr>
    <w:rPr>
      <w:i/>
      <w:iCs/>
      <w:color w:val="6A1D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7E5"/>
    <w:rPr>
      <w:rFonts w:ascii="Arial" w:hAnsi="Arial"/>
      <w:i/>
      <w:iCs/>
      <w:color w:val="6A1D31"/>
      <w:sz w:val="20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57E5"/>
    <w:rPr>
      <w:rFonts w:ascii="Arial" w:hAnsi="Arial"/>
      <w:b/>
      <w:bCs/>
      <w:smallCaps/>
      <w:color w:val="6A1D31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C7E1A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alloonText">
    <w:name w:val="Balloon Text"/>
    <w:basedOn w:val="Normal"/>
    <w:link w:val="BalloonTextChar"/>
    <w:uiPriority w:val="99"/>
    <w:semiHidden/>
    <w:unhideWhenUsed/>
    <w:rsid w:val="00F570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0"/>
    <w:rPr>
      <w:rFonts w:ascii="Tahoma" w:hAnsi="Tahoma" w:cs="Tahoma"/>
      <w:color w:val="4B4F54"/>
      <w:sz w:val="16"/>
      <w:szCs w:val="16"/>
    </w:rPr>
  </w:style>
  <w:style w:type="paragraph" w:styleId="NoSpacing">
    <w:name w:val="No Spacing"/>
    <w:uiPriority w:val="1"/>
    <w:qFormat/>
    <w:rsid w:val="00F5706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2E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0CF4"/>
    <w:rPr>
      <w:color w:val="954F72" w:themeColor="followedHyperlink"/>
      <w:u w:val="single"/>
    </w:rPr>
  </w:style>
  <w:style w:type="paragraph" w:customStyle="1" w:styleId="para">
    <w:name w:val="para"/>
    <w:basedOn w:val="Normal"/>
    <w:rsid w:val="00713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0A"/>
    <w:rPr>
      <w:rFonts w:ascii="Arial" w:hAnsi="Arial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0A"/>
    <w:rPr>
      <w:rFonts w:ascii="Arial" w:hAnsi="Arial"/>
      <w:b/>
      <w:bCs/>
      <w:color w:val="4B4F54"/>
      <w:sz w:val="20"/>
      <w:szCs w:val="20"/>
    </w:rPr>
  </w:style>
  <w:style w:type="paragraph" w:styleId="Revision">
    <w:name w:val="Revision"/>
    <w:hidden/>
    <w:uiPriority w:val="99"/>
    <w:semiHidden/>
    <w:rsid w:val="004E35C9"/>
    <w:rPr>
      <w:rFonts w:ascii="Arial" w:hAnsi="Arial"/>
      <w:color w:val="4B4F5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eur04.safelinks.protection.outlook.com%2F%3Furl%3Dhttps%253A%252F%252Fzoom.us%252Fu%252Fd5TAY6p9X%26data%3D02%257C01%257C%257C4b5963f9b44746c45f1f08d623b5b877%257C84df9e7fe9f640afb435aaaaaaaaaaaa%257C1%257C0%257C636735660716795831%26sdata%3DrdffbkbDXtY4QfnqY%252FsDIkxC7PTioYZEHSXWd4TSNJk%253D%26reserved%3D0&amp;data=02%7C01%7C%7Cfd5beb8fbc414164982c08d63f35935c%7C84df9e7fe9f640afb435aaaaaaaaaaaa%7C1%7C0%7C636765896662625495&amp;sdata=ReavdVpnOOIywq%2BcvQomf41PkUBwHJ5pH8K6YsVTGTQ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aglobal.zoom.us/j/997895581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28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A740D6F7-68A9-49E0-8A57-BB667647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966961-327F-4BBD-B2E6-574BC76B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02C8F-0303-478E-B8A8-8808001D4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3EDAB-973F-4EFC-B4BA-9A50BCFA3672}">
  <ds:schemaRefs>
    <ds:schemaRef ds:uri="http://schemas.microsoft.com/office/2006/metadata/properti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PLSWG Chair</dc:creator>
  <cp:lastModifiedBy>Kashuba, Maureen</cp:lastModifiedBy>
  <cp:revision>4</cp:revision>
  <cp:lastPrinted>2018-03-28T04:43:00Z</cp:lastPrinted>
  <dcterms:created xsi:type="dcterms:W3CDTF">2022-06-29T21:22:00Z</dcterms:created>
  <dcterms:modified xsi:type="dcterms:W3CDTF">2022-07-01T19:46:00Z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  <property fmtid="{D5CDD505-2E9C-101B-9397-08002B2CF9AE}" pid="3" name="MSIP_Label_794a5f65-4bbe-4bbe-bb66-e23e35795661_Enabled">
    <vt:lpwstr>true</vt:lpwstr>
  </property>
  <property fmtid="{D5CDD505-2E9C-101B-9397-08002B2CF9AE}" pid="4" name="MSIP_Label_794a5f65-4bbe-4bbe-bb66-e23e35795661_SetDate">
    <vt:lpwstr>2022-04-01T21:23:39Z</vt:lpwstr>
  </property>
  <property fmtid="{D5CDD505-2E9C-101B-9397-08002B2CF9AE}" pid="5" name="MSIP_Label_794a5f65-4bbe-4bbe-bb66-e23e35795661_Method">
    <vt:lpwstr>Privileged</vt:lpwstr>
  </property>
  <property fmtid="{D5CDD505-2E9C-101B-9397-08002B2CF9AE}" pid="6" name="MSIP_Label_794a5f65-4bbe-4bbe-bb66-e23e35795661_Name">
    <vt:lpwstr>794a5f65-4bbe-4bbe-bb66-e23e35795661</vt:lpwstr>
  </property>
  <property fmtid="{D5CDD505-2E9C-101B-9397-08002B2CF9AE}" pid="7" name="MSIP_Label_794a5f65-4bbe-4bbe-bb66-e23e35795661_SiteId">
    <vt:lpwstr>a00de4ec-48a8-43a6-be74-e31274e2060d</vt:lpwstr>
  </property>
  <property fmtid="{D5CDD505-2E9C-101B-9397-08002B2CF9AE}" pid="8" name="MSIP_Label_794a5f65-4bbe-4bbe-bb66-e23e35795661_ActionId">
    <vt:lpwstr>0ddc8919-bb5c-4dde-bd9d-4c96c4fa1be6</vt:lpwstr>
  </property>
  <property fmtid="{D5CDD505-2E9C-101B-9397-08002B2CF9AE}" pid="9" name="MSIP_Label_794a5f65-4bbe-4bbe-bb66-e23e35795661_ContentBits">
    <vt:lpwstr>1</vt:lpwstr>
  </property>
  <property fmtid="{D5CDD505-2E9C-101B-9397-08002B2CF9AE}" pid="10" name="MerckAIPLabel">
    <vt:lpwstr>Public</vt:lpwstr>
  </property>
  <property fmtid="{D5CDD505-2E9C-101B-9397-08002B2CF9AE}" pid="11" name="MerckAIPDataExchange">
    <vt:lpwstr>!MRKMIP@Public</vt:lpwstr>
  </property>
  <property fmtid="{D5CDD505-2E9C-101B-9397-08002B2CF9AE}" pid="12" name="_AdHocReviewCycleID">
    <vt:i4>-778271726</vt:i4>
  </property>
  <property fmtid="{D5CDD505-2E9C-101B-9397-08002B2CF9AE}" pid="13" name="_NewReviewCycle">
    <vt:lpwstr/>
  </property>
  <property fmtid="{D5CDD505-2E9C-101B-9397-08002B2CF9AE}" pid="14" name="_EmailSubject">
    <vt:lpwstr>NEW TIME!! DIA PLS WG CALL - 10:30AM ET on 06-Jul-2022</vt:lpwstr>
  </property>
  <property fmtid="{D5CDD505-2E9C-101B-9397-08002B2CF9AE}" pid="15" name="_AuthorEmail">
    <vt:lpwstr>maureen_kashuba@merck.com</vt:lpwstr>
  </property>
  <property fmtid="{D5CDD505-2E9C-101B-9397-08002B2CF9AE}" pid="16" name="_AuthorEmailDisplayName">
    <vt:lpwstr>Kashuba, Maureen</vt:lpwstr>
  </property>
  <property fmtid="{D5CDD505-2E9C-101B-9397-08002B2CF9AE}" pid="18" name="_PreviousAdHocReviewCycleID">
    <vt:i4>785661441</vt:i4>
  </property>
</Properties>
</file>